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E84A0" w14:textId="4C2CF520" w:rsidR="00A51005" w:rsidRDefault="00A51005" w:rsidP="00A51005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u w:val="single"/>
        </w:rPr>
        <w:t>PLANTILLA DE CORREO ELECTRÓNICO: Autoservicio a través de dispositivos móviles</w:t>
      </w:r>
      <w:bookmarkStart w:id="0" w:name="_GoBack"/>
      <w:bookmarkEnd w:id="0"/>
    </w:p>
    <w:p w14:paraId="73C4A364" w14:textId="77777777" w:rsidR="00F8761C" w:rsidRPr="00F8761C" w:rsidRDefault="00F8761C" w:rsidP="00A51005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2317CD8" w14:textId="34D3CF64" w:rsidR="00F8761C" w:rsidRPr="001B68B0" w:rsidRDefault="00F8761C" w:rsidP="00F8761C">
      <w:pPr>
        <w:rPr>
          <w:rFonts w:asciiTheme="minorHAnsi" w:hAnsiTheme="minorHAnsi" w:cstheme="minorHAnsi"/>
          <w:bCs/>
          <w:color w:val="FF0000"/>
        </w:rPr>
      </w:pPr>
      <w:r>
        <w:rPr>
          <w:rFonts w:asciiTheme="minorHAnsi" w:hAnsiTheme="minorHAnsi"/>
          <w:b/>
          <w:color w:val="FF0000"/>
        </w:rPr>
        <w:t xml:space="preserve">NOTA PARA EL CLIENTE: </w:t>
      </w:r>
      <w:r>
        <w:rPr>
          <w:rFonts w:asciiTheme="minorHAnsi" w:hAnsiTheme="minorHAnsi"/>
          <w:color w:val="FF0000"/>
        </w:rPr>
        <w:t xml:space="preserve">Corte y pegue esto en su sistema de correo electrónico. Le recomendamos que adjunte el </w:t>
      </w:r>
      <w:r>
        <w:rPr>
          <w:rFonts w:asciiTheme="minorHAnsi" w:hAnsiTheme="minorHAnsi"/>
          <w:b/>
          <w:color w:val="FF0000"/>
        </w:rPr>
        <w:t>archivo</w:t>
      </w:r>
      <w:r w:rsidR="00C1363B">
        <w:rPr>
          <w:rFonts w:asciiTheme="minorHAnsi" w:hAnsiTheme="minorHAnsi"/>
          <w:b/>
          <w:color w:val="FF0000"/>
        </w:rPr>
        <w:t xml:space="preserve"> en formato</w:t>
      </w:r>
      <w:r>
        <w:rPr>
          <w:rFonts w:asciiTheme="minorHAnsi" w:hAnsiTheme="minorHAnsi"/>
          <w:b/>
          <w:color w:val="FF0000"/>
        </w:rPr>
        <w:t xml:space="preserve"> PDF de la aplicación móvil de ADP</w:t>
      </w:r>
      <w:r>
        <w:rPr>
          <w:rFonts w:asciiTheme="minorHAnsi" w:hAnsiTheme="minorHAnsi"/>
          <w:color w:val="FF0000"/>
        </w:rPr>
        <w:t xml:space="preserve"> junto con este correo electrónico. Puede personalizar la copia del correo electrónico según le parezca más conveniente. </w:t>
      </w:r>
    </w:p>
    <w:p w14:paraId="6B640D34" w14:textId="77777777" w:rsidR="00AA1F4E" w:rsidRPr="00F8761C" w:rsidRDefault="00AA1F4E">
      <w:pPr>
        <w:rPr>
          <w:rFonts w:asciiTheme="minorHAnsi" w:hAnsiTheme="minorHAnsi" w:cstheme="minorHAnsi"/>
          <w:sz w:val="24"/>
          <w:szCs w:val="24"/>
        </w:rPr>
      </w:pPr>
    </w:p>
    <w:p w14:paraId="3EFEFFF3" w14:textId="4D91F174" w:rsidR="00D63467" w:rsidRPr="00A835B0" w:rsidRDefault="00D63467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ASUNTO:</w:t>
      </w:r>
      <w:r w:rsidR="001B68B0">
        <w:rPr>
          <w:rFonts w:asciiTheme="minorHAnsi" w:hAnsiTheme="minorHAnsi"/>
          <w:b/>
          <w:sz w:val="24"/>
          <w:szCs w:val="24"/>
        </w:rPr>
        <w:t xml:space="preserve"> Tenga acceso a información de su pago y de RR. HH. en cualquier momento y desde cualquier dispositivo</w:t>
      </w:r>
    </w:p>
    <w:p w14:paraId="57ADE35E" w14:textId="77777777" w:rsidR="009906A8" w:rsidRPr="00A835B0" w:rsidRDefault="009906A8">
      <w:pPr>
        <w:rPr>
          <w:rFonts w:asciiTheme="minorHAnsi" w:hAnsiTheme="minorHAnsi" w:cstheme="minorHAnsi"/>
          <w:b/>
          <w:sz w:val="24"/>
          <w:szCs w:val="24"/>
        </w:rPr>
      </w:pPr>
    </w:p>
    <w:p w14:paraId="44F88209" w14:textId="001683F8" w:rsidR="009906A8" w:rsidRPr="00A835B0" w:rsidRDefault="00C1363B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TEXTO</w:t>
      </w:r>
      <w:r w:rsidR="009906A8">
        <w:rPr>
          <w:rFonts w:asciiTheme="minorHAnsi" w:hAnsiTheme="minorHAnsi"/>
          <w:b/>
          <w:color w:val="FF0000"/>
          <w:sz w:val="24"/>
        </w:rPr>
        <w:t>:</w:t>
      </w:r>
    </w:p>
    <w:p w14:paraId="0CA17AE6" w14:textId="528F8A02" w:rsidR="009906A8" w:rsidRPr="00A51005" w:rsidRDefault="00A5100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highlight w:val="yellow"/>
        </w:rPr>
        <w:t>&lt;&lt;Seleccione el párrafo inicial que sea pertinente a su negocio: A, B o C&gt;&gt;</w:t>
      </w:r>
    </w:p>
    <w:p w14:paraId="0DE23831" w14:textId="77777777" w:rsidR="0009606E" w:rsidRPr="00A835B0" w:rsidRDefault="0009606E">
      <w:pPr>
        <w:rPr>
          <w:rFonts w:asciiTheme="minorHAnsi" w:hAnsiTheme="minorHAnsi" w:cstheme="minorHAnsi"/>
          <w:b/>
          <w:sz w:val="24"/>
          <w:szCs w:val="24"/>
        </w:rPr>
      </w:pPr>
    </w:p>
    <w:p w14:paraId="279E1986" w14:textId="46743280" w:rsidR="003C3A3C" w:rsidRPr="0009606E" w:rsidRDefault="000E098A" w:rsidP="003C3A3C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>
        <w:rPr>
          <w:rFonts w:asciiTheme="minorHAnsi" w:hAnsiTheme="minorHAnsi"/>
          <w:color w:val="222222"/>
          <w:spacing w:val="3"/>
          <w:shd w:val="clear" w:color="auto" w:fill="FFFFFF"/>
        </w:rPr>
        <w:t>Debido a que nuestra empresa está operando con personal reducido y horarios ajustados, la aplicación móvil</w:t>
      </w:r>
      <w:r w:rsidR="00A35F96" w:rsidRPr="0009606E">
        <w:rPr>
          <w:rFonts w:asciiTheme="minorHAnsi" w:hAnsiTheme="minorHAnsi"/>
          <w:b/>
          <w:color w:val="222222"/>
          <w:spacing w:val="3"/>
          <w:shd w:val="clear" w:color="auto" w:fill="FFFFFF"/>
        </w:rPr>
        <w:t xml:space="preserve"> gratuita</w:t>
      </w: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 de autoservicio de ADP puede ayudarle a acceder a la información de RR. HH. que necesita en cualquier momento y desde cualquier dispositivo. </w:t>
      </w:r>
    </w:p>
    <w:p w14:paraId="25E3EB4D" w14:textId="34171B8E" w:rsidR="00106437" w:rsidRDefault="00106437" w:rsidP="0009606E">
      <w:pPr>
        <w:ind w:firstLine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  <w:r>
        <w:rPr>
          <w:rFonts w:asciiTheme="minorHAnsi" w:hAnsiTheme="minorHAnsi"/>
          <w:color w:val="222222"/>
          <w:spacing w:val="3"/>
          <w:sz w:val="24"/>
          <w:shd w:val="clear" w:color="auto" w:fill="FFFFFF"/>
        </w:rPr>
        <w:t>O</w:t>
      </w:r>
    </w:p>
    <w:p w14:paraId="09DB6528" w14:textId="7823167A" w:rsidR="0009606E" w:rsidRDefault="00106437" w:rsidP="0009606E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Sabemos que, aunque trabaje de manera remota, sigue teniendo necesidades </w:t>
      </w:r>
      <w:r w:rsidR="00C1363B">
        <w:rPr>
          <w:rFonts w:asciiTheme="minorHAnsi" w:hAnsiTheme="minorHAnsi"/>
          <w:color w:val="222222"/>
          <w:spacing w:val="3"/>
          <w:shd w:val="clear" w:color="auto" w:fill="FFFFFF"/>
        </w:rPr>
        <w:t>relacionadas con</w:t>
      </w: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 RR. HH. La </w:t>
      </w:r>
      <w:r w:rsidRPr="0009606E">
        <w:rPr>
          <w:rFonts w:asciiTheme="minorHAnsi" w:hAnsiTheme="minorHAnsi"/>
          <w:b/>
          <w:color w:val="222222"/>
          <w:spacing w:val="3"/>
          <w:shd w:val="clear" w:color="auto" w:fill="FFFFFF"/>
        </w:rPr>
        <w:t>aplicación móvil de ADP</w:t>
      </w: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 gratuita le permite acceder de forma segura a su información de nómina y de sus beneficios en cualquier momento y desde cualquier dispositivo. </w:t>
      </w:r>
    </w:p>
    <w:p w14:paraId="758EEA19" w14:textId="103DF2D8" w:rsidR="0048041F" w:rsidRDefault="0048041F" w:rsidP="0048041F">
      <w:pPr>
        <w:pStyle w:val="ListParagraph"/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>
        <w:rPr>
          <w:rFonts w:asciiTheme="minorHAnsi" w:hAnsiTheme="minorHAnsi"/>
          <w:color w:val="222222"/>
          <w:spacing w:val="3"/>
          <w:shd w:val="clear" w:color="auto" w:fill="FFFFFF"/>
        </w:rPr>
        <w:t>O</w:t>
      </w:r>
    </w:p>
    <w:p w14:paraId="339A0610" w14:textId="606DAD43" w:rsidR="0048041F" w:rsidRPr="0048041F" w:rsidRDefault="0048041F" w:rsidP="0048041F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222222"/>
          <w:spacing w:val="3"/>
          <w:shd w:val="clear" w:color="auto" w:fill="FFFFFF"/>
        </w:rPr>
      </w:pPr>
      <w:r>
        <w:rPr>
          <w:rFonts w:asciiTheme="minorHAnsi" w:hAnsiTheme="minorHAnsi"/>
          <w:color w:val="222222"/>
          <w:spacing w:val="3"/>
          <w:shd w:val="clear" w:color="auto" w:fill="FFFFFF"/>
        </w:rPr>
        <w:t>Sabemos que ahora las cosas no son normales en &lt;&lt;</w:t>
      </w:r>
      <w:r w:rsidRPr="006725AB">
        <w:rPr>
          <w:rFonts w:asciiTheme="minorHAnsi" w:hAnsiTheme="minorHAnsi"/>
          <w:color w:val="222222"/>
          <w:spacing w:val="3"/>
          <w:highlight w:val="yellow"/>
          <w:shd w:val="clear" w:color="auto" w:fill="FFFFFF"/>
        </w:rPr>
        <w:t>insertar nombre de la organización</w:t>
      </w: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&gt;&gt; y que es posible que no lo sean por un tiempo; sin embargo, queremos asegurarnos de que se estén atendiendo sus necesidades </w:t>
      </w:r>
      <w:r w:rsidR="00C1363B">
        <w:rPr>
          <w:rFonts w:asciiTheme="minorHAnsi" w:hAnsiTheme="minorHAnsi"/>
          <w:color w:val="222222"/>
          <w:spacing w:val="3"/>
          <w:shd w:val="clear" w:color="auto" w:fill="FFFFFF"/>
        </w:rPr>
        <w:t>relacionadas con</w:t>
      </w: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 RR. HH. Le recomendamos probar la </w:t>
      </w:r>
      <w:r>
        <w:rPr>
          <w:rFonts w:asciiTheme="minorHAnsi" w:hAnsiTheme="minorHAnsi"/>
          <w:b/>
          <w:color w:val="222222"/>
          <w:spacing w:val="3"/>
          <w:shd w:val="clear" w:color="auto" w:fill="FFFFFF"/>
        </w:rPr>
        <w:t xml:space="preserve">aplicación móvil de ADP </w:t>
      </w:r>
      <w:r>
        <w:rPr>
          <w:rFonts w:asciiTheme="minorHAnsi" w:hAnsiTheme="minorHAnsi"/>
          <w:color w:val="222222"/>
          <w:spacing w:val="3"/>
          <w:shd w:val="clear" w:color="auto" w:fill="FFFFFF"/>
        </w:rPr>
        <w:t xml:space="preserve">gratuita, la cual le permite acceder en forma segura a su información de nómina y de sus beneficios en cualquier momento y desde cualquier dispositivo. </w:t>
      </w:r>
    </w:p>
    <w:p w14:paraId="40A668EB" w14:textId="0BE12B24" w:rsidR="0009606E" w:rsidRDefault="0009606E" w:rsidP="0009606E">
      <w:pPr>
        <w:ind w:left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</w:p>
    <w:p w14:paraId="5840B681" w14:textId="77777777" w:rsidR="003C3A3C" w:rsidRDefault="003C3A3C" w:rsidP="0009606E">
      <w:pPr>
        <w:ind w:left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</w:p>
    <w:p w14:paraId="29F4850D" w14:textId="3DE52D8C" w:rsidR="009B2126" w:rsidRPr="00A835B0" w:rsidRDefault="007A7431" w:rsidP="0009606E">
      <w:pPr>
        <w:ind w:left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  <w:r>
        <w:rPr>
          <w:rFonts w:asciiTheme="minorHAnsi" w:hAnsiTheme="minorHAnsi"/>
          <w:color w:val="222222"/>
          <w:spacing w:val="3"/>
          <w:sz w:val="24"/>
          <w:shd w:val="clear" w:color="auto" w:fill="FFFFFF"/>
        </w:rPr>
        <w:t xml:space="preserve">Vea sus recibos de pago, solicite tiempo libre, </w:t>
      </w:r>
      <w:r w:rsidR="009F03C4" w:rsidRPr="001B68B0">
        <w:rPr>
          <w:rFonts w:asciiTheme="minorHAnsi" w:hAnsiTheme="minorHAnsi"/>
          <w:spacing w:val="3"/>
          <w:sz w:val="24"/>
          <w:szCs w:val="24"/>
          <w:shd w:val="clear" w:color="auto" w:fill="FFFFFF"/>
        </w:rPr>
        <w:t>revise</w:t>
      </w:r>
      <w:r>
        <w:rPr>
          <w:rFonts w:asciiTheme="minorHAnsi" w:hAnsiTheme="minorHAnsi"/>
          <w:color w:val="222222"/>
          <w:spacing w:val="3"/>
          <w:sz w:val="24"/>
          <w:shd w:val="clear" w:color="auto" w:fill="FFFFFF"/>
        </w:rPr>
        <w:t xml:space="preserve"> sus elecciones de beneficios y consulte las políticas de RR. HH. </w:t>
      </w:r>
    </w:p>
    <w:p w14:paraId="24A0FFBE" w14:textId="77777777" w:rsidR="009B2126" w:rsidRPr="00A835B0" w:rsidRDefault="009B2126" w:rsidP="0009606E">
      <w:pPr>
        <w:ind w:left="720"/>
        <w:rPr>
          <w:rFonts w:asciiTheme="minorHAnsi" w:hAnsiTheme="minorHAnsi" w:cstheme="minorHAnsi"/>
          <w:color w:val="222222"/>
          <w:spacing w:val="3"/>
          <w:sz w:val="24"/>
          <w:szCs w:val="24"/>
          <w:shd w:val="clear" w:color="auto" w:fill="FFFFFF"/>
        </w:rPr>
      </w:pPr>
    </w:p>
    <w:p w14:paraId="54E2FFF8" w14:textId="77777777" w:rsidR="00FA3962" w:rsidRDefault="003256DC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¿Listo para probarla? </w:t>
      </w:r>
    </w:p>
    <w:p w14:paraId="39AA3738" w14:textId="588A1B61" w:rsidR="00FA3962" w:rsidRPr="001B68B0" w:rsidRDefault="00FA3962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&lt;&lt;</w:t>
      </w:r>
      <w:r w:rsidRPr="00FA3962">
        <w:rPr>
          <w:rFonts w:asciiTheme="minorHAnsi" w:hAnsiTheme="minorHAnsi"/>
          <w:sz w:val="24"/>
          <w:szCs w:val="24"/>
          <w:highlight w:val="yellow"/>
        </w:rPr>
        <w:t xml:space="preserve">Si su empresa usa MyADP:&gt;&gt; </w:t>
      </w:r>
      <w:r>
        <w:rPr>
          <w:rFonts w:asciiTheme="minorHAnsi" w:hAnsiTheme="minorHAnsi"/>
          <w:sz w:val="24"/>
        </w:rPr>
        <w:t xml:space="preserve">Descargue </w:t>
      </w:r>
      <w:r w:rsidR="003256DC" w:rsidRPr="00FA3962">
        <w:rPr>
          <w:rFonts w:asciiTheme="minorHAnsi" w:hAnsiTheme="minorHAnsi"/>
          <w:b/>
          <w:sz w:val="24"/>
          <w:szCs w:val="24"/>
        </w:rPr>
        <w:t>la aplicación móvil de ADP</w:t>
      </w:r>
      <w:r>
        <w:rPr>
          <w:rFonts w:asciiTheme="minorHAnsi" w:hAnsiTheme="minorHAnsi"/>
          <w:sz w:val="24"/>
        </w:rPr>
        <w:t xml:space="preserve"> que se adjunta para obtener más información.</w:t>
      </w:r>
    </w:p>
    <w:p w14:paraId="5CDDDC3A" w14:textId="277D5189" w:rsidR="00807ABF" w:rsidRDefault="00FA3962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&lt;&lt;</w:t>
      </w:r>
      <w:r>
        <w:rPr>
          <w:rFonts w:asciiTheme="minorHAnsi" w:hAnsiTheme="minorHAnsi"/>
          <w:sz w:val="24"/>
          <w:highlight w:val="yellow"/>
        </w:rPr>
        <w:t xml:space="preserve">Si su empresa no usa MyADP:&gt;&gt; </w:t>
      </w:r>
      <w:r>
        <w:rPr>
          <w:rFonts w:asciiTheme="minorHAnsi" w:hAnsiTheme="minorHAnsi"/>
          <w:sz w:val="24"/>
        </w:rPr>
        <w:t>¡Descargue la aplicación móvil de ADP desde su tienda de aplicaciones hoy mismo!</w:t>
      </w:r>
    </w:p>
    <w:p w14:paraId="4ACF55EB" w14:textId="66880E05" w:rsidR="00895177" w:rsidRDefault="00895177" w:rsidP="0009606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2A5950CC" w14:textId="521DE5ED" w:rsidR="00895177" w:rsidRPr="00895177" w:rsidRDefault="00895177" w:rsidP="0009606E">
      <w:pPr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También puede ver estos útiles videos en YouTube:</w:t>
      </w:r>
    </w:p>
    <w:p w14:paraId="0C8EB820" w14:textId="77777777" w:rsidR="00895177" w:rsidRDefault="00895177" w:rsidP="0009606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0A3DD51F" w14:textId="58732678" w:rsidR="00807ABF" w:rsidRPr="00807ABF" w:rsidRDefault="00904955" w:rsidP="0009606E">
      <w:pPr>
        <w:ind w:left="720"/>
        <w:rPr>
          <w:rFonts w:asciiTheme="minorHAnsi" w:hAnsiTheme="minorHAnsi" w:cstheme="minorHAnsi"/>
          <w:sz w:val="24"/>
          <w:szCs w:val="24"/>
          <w:u w:val="single"/>
        </w:rPr>
      </w:pPr>
      <w:hyperlink r:id="rId10" w:history="1">
        <w:r w:rsidR="001B68B0">
          <w:rPr>
            <w:rStyle w:val="Hyperlink"/>
            <w:rFonts w:asciiTheme="minorHAnsi" w:hAnsiTheme="minorHAnsi"/>
            <w:sz w:val="24"/>
          </w:rPr>
          <w:t>Cómo instalar la aplicación móvil de ADP</w:t>
        </w:r>
      </w:hyperlink>
    </w:p>
    <w:p w14:paraId="20280FC4" w14:textId="144FD684" w:rsidR="00807ABF" w:rsidRPr="00807ABF" w:rsidRDefault="00904955" w:rsidP="0009606E">
      <w:pPr>
        <w:ind w:left="720"/>
        <w:rPr>
          <w:rFonts w:asciiTheme="minorHAnsi" w:hAnsiTheme="minorHAnsi" w:cstheme="minorHAnsi"/>
          <w:sz w:val="24"/>
          <w:szCs w:val="24"/>
          <w:u w:val="single"/>
        </w:rPr>
      </w:pPr>
      <w:hyperlink r:id="rId11" w:history="1">
        <w:r w:rsidR="001B68B0">
          <w:rPr>
            <w:rStyle w:val="Hyperlink"/>
            <w:rFonts w:asciiTheme="minorHAnsi" w:hAnsiTheme="minorHAnsi"/>
            <w:sz w:val="24"/>
          </w:rPr>
          <w:t>Cómo crear su cuenta con la aplicación móvil de ADP</w:t>
        </w:r>
      </w:hyperlink>
    </w:p>
    <w:p w14:paraId="06986E84" w14:textId="026031F3" w:rsidR="00807ABF" w:rsidRPr="00807ABF" w:rsidRDefault="00904955" w:rsidP="0009606E">
      <w:pPr>
        <w:ind w:left="720"/>
        <w:rPr>
          <w:rFonts w:asciiTheme="minorHAnsi" w:hAnsiTheme="minorHAnsi" w:cstheme="minorHAnsi"/>
          <w:sz w:val="24"/>
          <w:szCs w:val="24"/>
          <w:u w:val="single"/>
        </w:rPr>
      </w:pPr>
      <w:hyperlink r:id="rId12" w:history="1">
        <w:r w:rsidR="001B68B0">
          <w:rPr>
            <w:rStyle w:val="Hyperlink"/>
            <w:rFonts w:asciiTheme="minorHAnsi" w:hAnsiTheme="minorHAnsi"/>
            <w:sz w:val="24"/>
          </w:rPr>
          <w:t>Cómo acceder a su información de pago en la aplicación móvil de ADP</w:t>
        </w:r>
      </w:hyperlink>
    </w:p>
    <w:p w14:paraId="495C5E76" w14:textId="77A0AE41" w:rsidR="007B3262" w:rsidRDefault="007B3262" w:rsidP="0009606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6BCEF8E6" w14:textId="77777777" w:rsidR="008E3333" w:rsidRPr="008E3333" w:rsidRDefault="008E3333" w:rsidP="0009606E">
      <w:pPr>
        <w:ind w:left="720"/>
        <w:rPr>
          <w:rFonts w:asciiTheme="minorHAnsi" w:hAnsiTheme="minorHAnsi" w:cstheme="minorHAnsi"/>
          <w:i/>
        </w:rPr>
      </w:pPr>
      <w:r>
        <w:rPr>
          <w:rFonts w:asciiTheme="minorHAnsi" w:hAnsiTheme="minorHAnsi"/>
          <w:i/>
        </w:rPr>
        <w:t xml:space="preserve">A fin de obtener la última información y directrices sobre el COVID-19, visite los sitios web de los </w:t>
      </w:r>
      <w:hyperlink r:id="rId13" w:history="1">
        <w:r>
          <w:rPr>
            <w:rStyle w:val="Hyperlink"/>
            <w:rFonts w:asciiTheme="minorHAnsi" w:hAnsiTheme="minorHAnsi"/>
            <w:i/>
          </w:rPr>
          <w:t>Centros para el Control y la Prevención de Enfermedades (CDC, por sus siglas en inglés)</w:t>
        </w:r>
      </w:hyperlink>
      <w:r>
        <w:rPr>
          <w:rFonts w:asciiTheme="minorHAnsi" w:hAnsiTheme="minorHAnsi"/>
          <w:i/>
        </w:rPr>
        <w:t xml:space="preserve"> y la </w:t>
      </w:r>
      <w:hyperlink r:id="rId14" w:history="1">
        <w:r>
          <w:rPr>
            <w:rStyle w:val="Hyperlink"/>
            <w:rFonts w:asciiTheme="minorHAnsi" w:hAnsiTheme="minorHAnsi"/>
            <w:i/>
          </w:rPr>
          <w:t>Organización Mundial de la Salud (OMS)</w:t>
        </w:r>
      </w:hyperlink>
      <w:r>
        <w:rPr>
          <w:rFonts w:asciiTheme="minorHAnsi" w:hAnsiTheme="minorHAnsi"/>
          <w:i/>
        </w:rPr>
        <w:t>.</w:t>
      </w:r>
    </w:p>
    <w:p w14:paraId="6A49E833" w14:textId="4625C5BC" w:rsidR="007B3262" w:rsidRPr="003D3009" w:rsidRDefault="007B3262">
      <w:pPr>
        <w:rPr>
          <w:rFonts w:asciiTheme="minorHAnsi" w:hAnsiTheme="minorHAnsi" w:cstheme="minorHAnsi"/>
          <w:sz w:val="24"/>
          <w:szCs w:val="24"/>
        </w:rPr>
      </w:pPr>
    </w:p>
    <w:p w14:paraId="5C6AD900" w14:textId="67AE5FDE" w:rsidR="00AA1F4E" w:rsidRPr="00A835B0" w:rsidRDefault="00AA1F4E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AA1F4E" w:rsidRPr="00A835B0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2878" w14:textId="77777777" w:rsidR="00904955" w:rsidRDefault="00904955" w:rsidP="005201E8">
      <w:r>
        <w:separator/>
      </w:r>
    </w:p>
  </w:endnote>
  <w:endnote w:type="continuationSeparator" w:id="0">
    <w:p w14:paraId="50B72A43" w14:textId="77777777" w:rsidR="00904955" w:rsidRDefault="00904955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E720B" w14:textId="77777777" w:rsidR="00904955" w:rsidRDefault="00904955" w:rsidP="005201E8">
      <w:r>
        <w:separator/>
      </w:r>
    </w:p>
  </w:footnote>
  <w:footnote w:type="continuationSeparator" w:id="0">
    <w:p w14:paraId="3B86E9C8" w14:textId="77777777" w:rsidR="00904955" w:rsidRDefault="00904955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4CC03B09" w:rsidR="005201E8" w:rsidRDefault="005201E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3146C"/>
    <w:rsid w:val="000443B7"/>
    <w:rsid w:val="000842A0"/>
    <w:rsid w:val="0009606E"/>
    <w:rsid w:val="000A7D5B"/>
    <w:rsid w:val="000B38D8"/>
    <w:rsid w:val="000C6E4C"/>
    <w:rsid w:val="000E098A"/>
    <w:rsid w:val="0010055C"/>
    <w:rsid w:val="00106437"/>
    <w:rsid w:val="001237CA"/>
    <w:rsid w:val="0014081A"/>
    <w:rsid w:val="00170B38"/>
    <w:rsid w:val="0018096B"/>
    <w:rsid w:val="0018381C"/>
    <w:rsid w:val="001964C7"/>
    <w:rsid w:val="001A3A61"/>
    <w:rsid w:val="001B4810"/>
    <w:rsid w:val="001B68B0"/>
    <w:rsid w:val="001E533A"/>
    <w:rsid w:val="001F40A8"/>
    <w:rsid w:val="001F76A6"/>
    <w:rsid w:val="002028E0"/>
    <w:rsid w:val="00204903"/>
    <w:rsid w:val="00227792"/>
    <w:rsid w:val="00234D44"/>
    <w:rsid w:val="00243C8C"/>
    <w:rsid w:val="00256285"/>
    <w:rsid w:val="002615C8"/>
    <w:rsid w:val="00262D1B"/>
    <w:rsid w:val="00270B6C"/>
    <w:rsid w:val="002757B2"/>
    <w:rsid w:val="00290A94"/>
    <w:rsid w:val="002A3E3A"/>
    <w:rsid w:val="00313CEE"/>
    <w:rsid w:val="003256DC"/>
    <w:rsid w:val="0034316F"/>
    <w:rsid w:val="00353C09"/>
    <w:rsid w:val="00353D05"/>
    <w:rsid w:val="0036251C"/>
    <w:rsid w:val="003A269E"/>
    <w:rsid w:val="003C3A3C"/>
    <w:rsid w:val="003C4742"/>
    <w:rsid w:val="003D3009"/>
    <w:rsid w:val="003F067F"/>
    <w:rsid w:val="0048041F"/>
    <w:rsid w:val="005201E8"/>
    <w:rsid w:val="00522D69"/>
    <w:rsid w:val="005456E3"/>
    <w:rsid w:val="00592122"/>
    <w:rsid w:val="005D7A9A"/>
    <w:rsid w:val="005F4D24"/>
    <w:rsid w:val="006123FD"/>
    <w:rsid w:val="00614656"/>
    <w:rsid w:val="006217A1"/>
    <w:rsid w:val="00624F57"/>
    <w:rsid w:val="0063087C"/>
    <w:rsid w:val="006653C4"/>
    <w:rsid w:val="00666BD5"/>
    <w:rsid w:val="006725AB"/>
    <w:rsid w:val="00690F9E"/>
    <w:rsid w:val="006B06CE"/>
    <w:rsid w:val="006C4B11"/>
    <w:rsid w:val="006C4F3C"/>
    <w:rsid w:val="006F2CBF"/>
    <w:rsid w:val="007053CA"/>
    <w:rsid w:val="00742E5E"/>
    <w:rsid w:val="00757D93"/>
    <w:rsid w:val="007701E8"/>
    <w:rsid w:val="0077249D"/>
    <w:rsid w:val="007A7431"/>
    <w:rsid w:val="007B3262"/>
    <w:rsid w:val="007E067C"/>
    <w:rsid w:val="00802DAE"/>
    <w:rsid w:val="00807ABF"/>
    <w:rsid w:val="00820CE3"/>
    <w:rsid w:val="00835DFF"/>
    <w:rsid w:val="008463FF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04955"/>
    <w:rsid w:val="00921EDA"/>
    <w:rsid w:val="00956672"/>
    <w:rsid w:val="0097605A"/>
    <w:rsid w:val="0098695E"/>
    <w:rsid w:val="009906A8"/>
    <w:rsid w:val="009B07E2"/>
    <w:rsid w:val="009B2126"/>
    <w:rsid w:val="009D6F5C"/>
    <w:rsid w:val="009E223E"/>
    <w:rsid w:val="009E54C9"/>
    <w:rsid w:val="009F03C4"/>
    <w:rsid w:val="00A042E1"/>
    <w:rsid w:val="00A215D8"/>
    <w:rsid w:val="00A228B6"/>
    <w:rsid w:val="00A35F96"/>
    <w:rsid w:val="00A47862"/>
    <w:rsid w:val="00A51005"/>
    <w:rsid w:val="00A523BE"/>
    <w:rsid w:val="00A60D2C"/>
    <w:rsid w:val="00A72467"/>
    <w:rsid w:val="00A835B0"/>
    <w:rsid w:val="00A931BA"/>
    <w:rsid w:val="00AA0F78"/>
    <w:rsid w:val="00AA1F4E"/>
    <w:rsid w:val="00AA791A"/>
    <w:rsid w:val="00AD12B0"/>
    <w:rsid w:val="00AE08E4"/>
    <w:rsid w:val="00B31500"/>
    <w:rsid w:val="00B379B2"/>
    <w:rsid w:val="00B46F38"/>
    <w:rsid w:val="00B61224"/>
    <w:rsid w:val="00B614A0"/>
    <w:rsid w:val="00B97370"/>
    <w:rsid w:val="00BA2AF6"/>
    <w:rsid w:val="00BB014D"/>
    <w:rsid w:val="00BD546B"/>
    <w:rsid w:val="00BD7844"/>
    <w:rsid w:val="00BF0A12"/>
    <w:rsid w:val="00C1363B"/>
    <w:rsid w:val="00C26926"/>
    <w:rsid w:val="00C75D85"/>
    <w:rsid w:val="00CB7F3F"/>
    <w:rsid w:val="00D041C1"/>
    <w:rsid w:val="00D22BEC"/>
    <w:rsid w:val="00D43B59"/>
    <w:rsid w:val="00D57473"/>
    <w:rsid w:val="00D63467"/>
    <w:rsid w:val="00DC0D9C"/>
    <w:rsid w:val="00DE5997"/>
    <w:rsid w:val="00DF4061"/>
    <w:rsid w:val="00E2469C"/>
    <w:rsid w:val="00E339CB"/>
    <w:rsid w:val="00E45E32"/>
    <w:rsid w:val="00E60B49"/>
    <w:rsid w:val="00E82CAA"/>
    <w:rsid w:val="00E860BB"/>
    <w:rsid w:val="00EB5B82"/>
    <w:rsid w:val="00ED5ABB"/>
    <w:rsid w:val="00F1003B"/>
    <w:rsid w:val="00F33650"/>
    <w:rsid w:val="00F73383"/>
    <w:rsid w:val="00F849A8"/>
    <w:rsid w:val="00F8761C"/>
    <w:rsid w:val="00F97AC6"/>
    <w:rsid w:val="00FA3962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dc.gov/coronavirus/2019-nCoV/index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LBKexK6Wa5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MhFAIw6Tz6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youtu.be/3j4OafRitfQ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ho.int/emergencies/diseases/novel-coronavirus-20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FD8A52D7AA8542925E9FFB72F523A3" ma:contentTypeVersion="13" ma:contentTypeDescription="Create a new document." ma:contentTypeScope="" ma:versionID="e508b618698826616dec339c01207d0f">
  <xsd:schema xmlns:xsd="http://www.w3.org/2001/XMLSchema" xmlns:xs="http://www.w3.org/2001/XMLSchema" xmlns:p="http://schemas.microsoft.com/office/2006/metadata/properties" xmlns:ns3="365058f3-d611-4bf7-9011-f138b10b8220" xmlns:ns4="2030f0a8-073b-4fb2-8cdb-b9365d0f3bdb" targetNamespace="http://schemas.microsoft.com/office/2006/metadata/properties" ma:root="true" ma:fieldsID="526976ec9aeeddb2efcbe4cda348b5aa" ns3:_="" ns4:_="">
    <xsd:import namespace="365058f3-d611-4bf7-9011-f138b10b8220"/>
    <xsd:import namespace="2030f0a8-073b-4fb2-8cdb-b9365d0f3b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058f3-d611-4bf7-9011-f138b10b8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0f0a8-073b-4fb2-8cdb-b9365d0f3bd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5CB7D-2301-4DE1-AB6D-1D481EF0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058f3-d611-4bf7-9011-f138b10b8220"/>
    <ds:schemaRef ds:uri="2030f0a8-073b-4fb2-8cdb-b9365d0f3b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Gaines, Tami (ES)</dc:creator>
  <cp:keywords/>
  <dc:description/>
  <cp:lastModifiedBy>Lodge, Susan (ES)</cp:lastModifiedBy>
  <cp:revision>3</cp:revision>
  <dcterms:created xsi:type="dcterms:W3CDTF">2020-04-22T12:05:00Z</dcterms:created>
  <dcterms:modified xsi:type="dcterms:W3CDTF">2020-04-24T13:54:00Z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0x0101005AFD8A52D7AA8542925E9FFB72F523A3</vt:lpwstr>
  </property>
</Properties>
</file>